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r w:rsidRPr="00960D1D">
        <w:t>Questions</w:t>
      </w:r>
    </w:p>
    <w:p w:rsidR="006D6B97" w:rsidRPr="00960D1D" w:rsidRDefault="006D6B97" w:rsidP="006D6B97">
      <w:pPr>
        <w:jc w:val="center"/>
      </w:pPr>
      <w:r w:rsidRPr="00960D1D">
        <w:t>Name</w:t>
      </w:r>
    </w:p>
    <w:p w:rsidR="006D6B97" w:rsidRPr="00960D1D" w:rsidRDefault="006D6B97" w:rsidP="006D6B97">
      <w:pPr>
        <w:jc w:val="center"/>
      </w:pPr>
      <w:r w:rsidRPr="00960D1D">
        <w:t>Institution</w:t>
      </w:r>
    </w:p>
    <w:p w:rsidR="006D6B97" w:rsidRPr="00960D1D" w:rsidRDefault="006D6B97" w:rsidP="006D6B97">
      <w:pPr>
        <w:jc w:val="center"/>
      </w:pPr>
      <w:r w:rsidRPr="00960D1D">
        <w:t>Date</w:t>
      </w:r>
    </w:p>
    <w:p w:rsidR="006D6B97" w:rsidRPr="00960D1D" w:rsidRDefault="006D6B97">
      <w:r w:rsidRPr="00960D1D">
        <w:br w:type="page"/>
      </w:r>
    </w:p>
    <w:p w:rsidR="006D6B97" w:rsidRPr="00960D1D" w:rsidRDefault="006D6B97" w:rsidP="006D6B97">
      <w:pPr>
        <w:jc w:val="center"/>
      </w:pPr>
      <w:r w:rsidRPr="00960D1D">
        <w:lastRenderedPageBreak/>
        <w:t>Questions</w:t>
      </w:r>
    </w:p>
    <w:p w:rsidR="00367E0C" w:rsidRPr="00960D1D" w:rsidRDefault="00367E0C" w:rsidP="006D6B97">
      <w:pPr>
        <w:jc w:val="center"/>
        <w:rPr>
          <w:b/>
        </w:rPr>
      </w:pPr>
      <w:r w:rsidRPr="00960D1D">
        <w:rPr>
          <w:b/>
        </w:rPr>
        <w:t>Question 1</w:t>
      </w:r>
      <w:r w:rsidR="006B0A57">
        <w:rPr>
          <w:b/>
        </w:rPr>
        <w:t>; Abortion.</w:t>
      </w:r>
    </w:p>
    <w:p w:rsidR="006D6B97" w:rsidRPr="00960D1D" w:rsidRDefault="006D6B97" w:rsidP="006D6B97">
      <w:pPr>
        <w:ind w:firstLine="720"/>
      </w:pPr>
      <w:r w:rsidRPr="00960D1D">
        <w:t>Women have heavily turned to abortion to control their reproducti</w:t>
      </w:r>
      <w:r w:rsidR="003249F7">
        <w:t>on regardless of emphasis on its legality or illegality</w:t>
      </w:r>
      <w:r w:rsidRPr="00960D1D">
        <w:t xml:space="preserve">. </w:t>
      </w:r>
      <w:r w:rsidR="00A5484D" w:rsidRPr="00960D1D">
        <w:t xml:space="preserve">Abortion </w:t>
      </w:r>
      <w:r w:rsidRPr="00960D1D">
        <w:t>started to be practiced in the 1880s, a time where the majority of the states had banned it apart from instances that called for saving the lives of women</w:t>
      </w:r>
      <w:r w:rsidR="00AD7CB4">
        <w:t xml:space="preserve"> (Gaura, 2016</w:t>
      </w:r>
      <w:r w:rsidR="00AD7CB4" w:rsidRPr="00960D1D">
        <w:t>)</w:t>
      </w:r>
      <w:r w:rsidRPr="00960D1D">
        <w:t>. However, some of the laws that prohibited abortion in the United States subjected women to shame, fear and desperation thus affecting their lives. This made the poor women suffer since abortion acts demanded a lot of mo</w:t>
      </w:r>
      <w:r w:rsidR="00A5484D" w:rsidRPr="00960D1D">
        <w:t xml:space="preserve">ney to conduct it. The rich women </w:t>
      </w:r>
      <w:r w:rsidRPr="00960D1D">
        <w:t xml:space="preserve">travelled to countries to seek services from specialized physicians as the poor depended on incompetent healthcare officials. </w:t>
      </w:r>
    </w:p>
    <w:p w:rsidR="006D6B97" w:rsidRPr="00960D1D" w:rsidRDefault="006D6B97" w:rsidP="00A5484D">
      <w:pPr>
        <w:ind w:firstLine="720"/>
      </w:pPr>
      <w:r w:rsidRPr="00960D1D">
        <w:t xml:space="preserve">As hinted in the article, Warren supports the assertion that </w:t>
      </w:r>
      <w:r w:rsidR="00A5484D" w:rsidRPr="00960D1D">
        <w:t xml:space="preserve">the </w:t>
      </w:r>
      <w:r w:rsidRPr="00960D1D">
        <w:t>developing foetus is not a person simply because it lacks the features of a person. In support of this arg</w:t>
      </w:r>
      <w:r w:rsidR="00A5484D" w:rsidRPr="00960D1D">
        <w:t>ument, she says</w:t>
      </w:r>
      <w:r w:rsidRPr="00960D1D">
        <w:t xml:space="preserve"> that a foetus cannot be considered as a person because it fails to present at least one of the five criterions in consideration of a person</w:t>
      </w:r>
      <w:r w:rsidR="00AD7CB4">
        <w:t xml:space="preserve"> (Gaura, 2016</w:t>
      </w:r>
      <w:r w:rsidR="00AD7CB4" w:rsidRPr="00960D1D">
        <w:t>)</w:t>
      </w:r>
      <w:r w:rsidRPr="00960D1D">
        <w:t xml:space="preserve">. She also defends the point that the foetus does not have a life because the potential personhood fails to give </w:t>
      </w:r>
      <w:r w:rsidR="00A5484D" w:rsidRPr="00960D1D">
        <w:t>rights to anything</w:t>
      </w:r>
      <w:r w:rsidRPr="00960D1D">
        <w:t xml:space="preserve">. </w:t>
      </w:r>
    </w:p>
    <w:p w:rsidR="006D6B97" w:rsidRPr="00960D1D" w:rsidRDefault="006D6B97" w:rsidP="00A5484D">
      <w:pPr>
        <w:ind w:firstLine="720"/>
      </w:pPr>
      <w:r w:rsidRPr="00960D1D">
        <w:t>Besides, Susan Sherwin asserts that the entire life of a particular human being is not considered sacred in the sense that it does not possess any special value. In this argument, it is evident that some people are usually prepared to do anything to save lives despite the fact that they may have mental and physical issues. On the same note, human infants should not be treated harshly or be killed simply because there are possibilities that they may be born abnormally</w:t>
      </w:r>
      <w:r w:rsidR="00AD7CB4">
        <w:t xml:space="preserve"> (Gaura, 2016</w:t>
      </w:r>
      <w:r w:rsidR="00AD7CB4" w:rsidRPr="00960D1D">
        <w:t>)</w:t>
      </w:r>
      <w:r w:rsidRPr="00960D1D">
        <w:t xml:space="preserve">. Therefore, it is the responsibility of everyone to eliminate bias from the moral views that we have. On the same note, the readings hint that there should be </w:t>
      </w:r>
      <w:r w:rsidRPr="00960D1D">
        <w:lastRenderedPageBreak/>
        <w:t xml:space="preserve">no difference in how humans and animals are treated regardless of the fact they are not normal. </w:t>
      </w:r>
    </w:p>
    <w:p w:rsidR="006D6B97" w:rsidRPr="00960D1D" w:rsidRDefault="006D6B97" w:rsidP="00A5484D">
      <w:pPr>
        <w:jc w:val="center"/>
        <w:rPr>
          <w:b/>
        </w:rPr>
      </w:pPr>
      <w:r w:rsidRPr="00960D1D">
        <w:rPr>
          <w:b/>
        </w:rPr>
        <w:t>Question 2</w:t>
      </w:r>
      <w:r w:rsidR="006B0A57">
        <w:rPr>
          <w:b/>
        </w:rPr>
        <w:t>; Animal Rights.</w:t>
      </w:r>
    </w:p>
    <w:p w:rsidR="006D6B97" w:rsidRPr="00960D1D" w:rsidRDefault="006D6B97" w:rsidP="00A5484D">
      <w:pPr>
        <w:ind w:firstLine="720"/>
      </w:pPr>
      <w:r w:rsidRPr="00960D1D">
        <w:t>Animal rights can be defined as the belief that all animals have the right to be free against the abuse and violence from h</w:t>
      </w:r>
      <w:r w:rsidR="003249F7">
        <w:t xml:space="preserve">uman beings. Animal rights formed </w:t>
      </w:r>
      <w:r w:rsidRPr="00960D1D">
        <w:t xml:space="preserve">a hot discussion in the West Ancient Greek in which the Roman philosophers debated regarding the place of animals as far as human morality </w:t>
      </w:r>
      <w:r w:rsidR="00AD7CB4">
        <w:t>is concerned. Between the 3</w:t>
      </w:r>
      <w:r w:rsidR="00AD7CB4" w:rsidRPr="00AD7CB4">
        <w:rPr>
          <w:vertAlign w:val="superscript"/>
        </w:rPr>
        <w:t>rd</w:t>
      </w:r>
      <w:r w:rsidR="00AD7CB4">
        <w:t xml:space="preserve"> and 6</w:t>
      </w:r>
      <w:r w:rsidR="00AD7CB4" w:rsidRPr="00AD7CB4">
        <w:rPr>
          <w:vertAlign w:val="superscript"/>
        </w:rPr>
        <w:t>th</w:t>
      </w:r>
      <w:r w:rsidR="00AD7CB4">
        <w:t xml:space="preserve"> </w:t>
      </w:r>
      <w:r w:rsidR="00AD7CB4" w:rsidRPr="00960D1D">
        <w:t>century</w:t>
      </w:r>
      <w:r w:rsidR="00A5484D" w:rsidRPr="00960D1D">
        <w:t xml:space="preserve">, </w:t>
      </w:r>
      <w:r w:rsidRPr="00960D1D">
        <w:t>Neo-Platonists began to advocate people of the importance of trea</w:t>
      </w:r>
      <w:r w:rsidR="00A5484D" w:rsidRPr="00960D1D">
        <w:t>ting animals with</w:t>
      </w:r>
      <w:r w:rsidR="003249F7">
        <w:t xml:space="preserve"> care and dignity</w:t>
      </w:r>
      <w:r w:rsidR="00AD7CB4">
        <w:t xml:space="preserve"> (Gaura, 2016</w:t>
      </w:r>
      <w:r w:rsidR="00AD7CB4" w:rsidRPr="00960D1D">
        <w:t>)</w:t>
      </w:r>
      <w:r w:rsidR="00A5484D" w:rsidRPr="00960D1D">
        <w:t xml:space="preserve">. </w:t>
      </w:r>
      <w:r w:rsidR="003249F7">
        <w:t>During this period, the animals’</w:t>
      </w:r>
      <w:r w:rsidRPr="00960D1D">
        <w:t xml:space="preserve"> rights began being recognized thus seeing the rise of many animals’ activists. </w:t>
      </w:r>
    </w:p>
    <w:p w:rsidR="006D6B97" w:rsidRPr="00960D1D" w:rsidRDefault="006D6B97" w:rsidP="00A5484D">
      <w:pPr>
        <w:ind w:firstLine="720"/>
      </w:pPr>
      <w:r w:rsidRPr="00960D1D">
        <w:t>However, many people tend to confuse between the place of human rights and those of animals simply because they think that animals may end up having the same rights with human beings. As such, it is worth understanding the difference between animal right</w:t>
      </w:r>
      <w:r w:rsidR="003249F7">
        <w:t>s</w:t>
      </w:r>
      <w:r w:rsidRPr="00960D1D">
        <w:t xml:space="preserve"> and animal welf</w:t>
      </w:r>
      <w:r w:rsidR="003249F7">
        <w:t>are. Arguably,</w:t>
      </w:r>
      <w:r w:rsidRPr="00960D1D">
        <w:t xml:space="preserve"> animal rights encompass the belief that human beings have no rights to use animals as a way t</w:t>
      </w:r>
      <w:r w:rsidR="00A5484D" w:rsidRPr="00960D1D">
        <w:t>o satisfy their needs</w:t>
      </w:r>
      <w:r w:rsidRPr="00960D1D">
        <w:t xml:space="preserve"> in the expense of animals</w:t>
      </w:r>
      <w:r w:rsidR="00AD7CB4">
        <w:t xml:space="preserve"> (Gaura, 2016</w:t>
      </w:r>
      <w:r w:rsidR="00AD7CB4" w:rsidRPr="00960D1D">
        <w:t>)</w:t>
      </w:r>
      <w:r w:rsidRPr="00960D1D">
        <w:t xml:space="preserve">. On the other hand, animal welfare refers to beliefs that human beings have full rights to use the animals in solving their needs as long as the animals will be treated fairly and with respect. </w:t>
      </w:r>
    </w:p>
    <w:p w:rsidR="006D6B97" w:rsidRPr="00960D1D" w:rsidRDefault="006D6B97" w:rsidP="00A5484D">
      <w:pPr>
        <w:ind w:firstLine="720"/>
      </w:pPr>
      <w:r w:rsidRPr="00960D1D">
        <w:t>As</w:t>
      </w:r>
      <w:r w:rsidR="00AD7CB4">
        <w:t xml:space="preserve"> Gaura, (2016</w:t>
      </w:r>
      <w:r w:rsidR="00AD7CB4" w:rsidRPr="00960D1D">
        <w:t>)</w:t>
      </w:r>
      <w:r w:rsidR="003249F7">
        <w:t xml:space="preserve"> hints, it is essential for human beings to </w:t>
      </w:r>
      <w:r w:rsidRPr="00960D1D">
        <w:t>understand and accept the doctrine that governs animal rights. The doctrine suggests that there should be no experiments on animals since this may harm them. They should also not be used for hard tasks, killed or hunted for food as well as be used for breeding</w:t>
      </w:r>
      <w:r w:rsidR="00AD7CB4">
        <w:t xml:space="preserve"> (Gaura, 2016</w:t>
      </w:r>
      <w:r w:rsidR="00AD7CB4" w:rsidRPr="00960D1D">
        <w:t>)</w:t>
      </w:r>
      <w:r w:rsidRPr="00960D1D">
        <w:t xml:space="preserve">. Besides, the doctrine that supports the rights for animals is backed by philosophers who support the fact </w:t>
      </w:r>
      <w:r w:rsidRPr="00960D1D">
        <w:lastRenderedPageBreak/>
        <w:t>that non-human animals should enjoy full rights for the consequences</w:t>
      </w:r>
      <w:r w:rsidR="003249F7">
        <w:t xml:space="preserve"> that</w:t>
      </w:r>
      <w:r w:rsidRPr="00960D1D">
        <w:t xml:space="preserve"> tend to limit humanity.</w:t>
      </w:r>
    </w:p>
    <w:p w:rsidR="006D6B97" w:rsidRPr="00960D1D" w:rsidRDefault="006D6B97" w:rsidP="00A5484D">
      <w:pPr>
        <w:jc w:val="center"/>
        <w:rPr>
          <w:b/>
        </w:rPr>
      </w:pPr>
      <w:r w:rsidRPr="00960D1D">
        <w:rPr>
          <w:b/>
        </w:rPr>
        <w:t>Question 3</w:t>
      </w:r>
      <w:r w:rsidR="006B0A57">
        <w:rPr>
          <w:b/>
        </w:rPr>
        <w:t>; Feminism and Sexism.</w:t>
      </w:r>
    </w:p>
    <w:p w:rsidR="006D6B97" w:rsidRPr="00960D1D" w:rsidRDefault="006D6B97" w:rsidP="00A5484D">
      <w:pPr>
        <w:ind w:firstLine="720"/>
      </w:pPr>
      <w:r w:rsidRPr="00960D1D">
        <w:t>The women’s rights movements have been fundamenta</w:t>
      </w:r>
      <w:r w:rsidR="003249F7">
        <w:t>l in the United States because they have</w:t>
      </w:r>
      <w:r w:rsidRPr="00960D1D">
        <w:t xml:space="preserve"> improved the state of women in all aspects. Concerning the history of sexism in the United States, women’s rights movements are governed by two major phases, the first one being the feminist movement. According to </w:t>
      </w:r>
      <w:r w:rsidR="00AD7CB4">
        <w:t>Gaura, (2016</w:t>
      </w:r>
      <w:r w:rsidR="00AD7CB4" w:rsidRPr="00960D1D">
        <w:t>)</w:t>
      </w:r>
      <w:r w:rsidR="00AD7CB4">
        <w:t>,</w:t>
      </w:r>
      <w:r w:rsidRPr="00960D1D">
        <w:t xml:space="preserve"> it is also considered as the first wave and it occurred in 1848 to 1</w:t>
      </w:r>
      <w:r w:rsidR="003249F7">
        <w:t>920 and this period</w:t>
      </w:r>
      <w:r w:rsidRPr="00960D1D">
        <w:t xml:space="preserve"> is recognized as a critical era in the attempt of improving the lives of women since it provided them with political freedom and equality. Therefore, qualified women were allowed to engage in elections and enjoy basic rights without being discriminated. </w:t>
      </w:r>
    </w:p>
    <w:p w:rsidR="006D6B97" w:rsidRPr="00960D1D" w:rsidRDefault="006D6B97" w:rsidP="00A5484D">
      <w:pPr>
        <w:ind w:firstLine="720"/>
      </w:pPr>
      <w:r w:rsidRPr="00960D1D">
        <w:t xml:space="preserve">The second phase or wave was in 1963 up to the 1980s. This wave was fundamental for women since </w:t>
      </w:r>
      <w:r w:rsidR="00A5484D" w:rsidRPr="00960D1D">
        <w:t xml:space="preserve">it </w:t>
      </w:r>
      <w:r w:rsidRPr="00960D1D">
        <w:t>allowed them to have and enjoy full autonomy hence challenging social restrictions that challenged them from growing and improving their lives in all aspects. On the same note, it improved the status of women in the United States and the globe thus eliminatin</w:t>
      </w:r>
      <w:r w:rsidR="003249F7">
        <w:t>g the idea that they should forever be regarded a</w:t>
      </w:r>
      <w:r w:rsidRPr="00960D1D">
        <w:t xml:space="preserve">s unhappy housewives </w:t>
      </w:r>
      <w:r w:rsidR="00AD7CB4">
        <w:t>(Gaura, 2016</w:t>
      </w:r>
      <w:r w:rsidR="00AD7CB4" w:rsidRPr="00960D1D">
        <w:t>)</w:t>
      </w:r>
      <w:r w:rsidR="00AD7CB4">
        <w:t xml:space="preserve">. </w:t>
      </w:r>
      <w:r w:rsidRPr="00960D1D">
        <w:t xml:space="preserve"> One issue that women still face today is unequal payments and job discrimination. There has been biasness in the job sectors women fail to enjoy full rights that men do. As a result, women are denied profits and revenues as well as promotions. Another issue is that women face rape and violence since they lack organizations and advocates that can reform policies and acts to reduce these challenges. </w:t>
      </w:r>
    </w:p>
    <w:p w:rsidR="006D6B97" w:rsidRPr="00960D1D" w:rsidRDefault="006D6B97" w:rsidP="00A5484D">
      <w:pPr>
        <w:ind w:firstLine="720"/>
      </w:pPr>
      <w:r w:rsidRPr="00960D1D">
        <w:t>Again, the concept of men</w:t>
      </w:r>
      <w:r w:rsidR="003249F7">
        <w:t>’s</w:t>
      </w:r>
      <w:r w:rsidRPr="00960D1D">
        <w:t xml:space="preserve"> privilege means that gender is not one of the things that are making life harder. There have been many justifications regarding the meaning of men privilege since it is usually based on race and class since it is real </w:t>
      </w:r>
      <w:r w:rsidR="00AD7CB4">
        <w:t>(Gaura, 2016</w:t>
      </w:r>
      <w:r w:rsidR="00AD7CB4" w:rsidRPr="00960D1D">
        <w:t>)</w:t>
      </w:r>
      <w:r w:rsidR="00AD7CB4">
        <w:t>.</w:t>
      </w:r>
      <w:r w:rsidRPr="00960D1D">
        <w:t xml:space="preserve"> Therefore, </w:t>
      </w:r>
      <w:r w:rsidRPr="00960D1D">
        <w:lastRenderedPageBreak/>
        <w:t>the best way to understand this concept is through listening to experiences between genders that are transitioned. Men have privileges such as power and status which makes them dominate over women. In addition, the case of Aziz Ansari sheds light on the many controversial cases that men are accused of committing against women. In this case, Aziz was reported to have forced a lady to sex, something that caused mental unre</w:t>
      </w:r>
      <w:r w:rsidR="003249F7">
        <w:t>sts and disturbance to the lady and s</w:t>
      </w:r>
      <w:r w:rsidRPr="00960D1D">
        <w:t>he also reported that she was abused physically</w:t>
      </w:r>
      <w:r w:rsidR="00AD7CB4">
        <w:t xml:space="preserve"> (Gaura, 2016</w:t>
      </w:r>
      <w:r w:rsidR="00AD7CB4" w:rsidRPr="00960D1D">
        <w:t>)</w:t>
      </w:r>
      <w:r w:rsidR="003249F7">
        <w:t xml:space="preserve">. </w:t>
      </w:r>
      <w:r w:rsidRPr="00960D1D">
        <w:t xml:space="preserve">Although the case attracted legal attention, this is just an example of many sexual harassment misconduct cases that affect women. Hence, women should be treated equally as men. </w:t>
      </w:r>
    </w:p>
    <w:p w:rsidR="006D6B97" w:rsidRPr="00960D1D" w:rsidRDefault="006D6B97" w:rsidP="00A5484D">
      <w:pPr>
        <w:jc w:val="center"/>
        <w:rPr>
          <w:b/>
        </w:rPr>
      </w:pPr>
      <w:r w:rsidRPr="00960D1D">
        <w:rPr>
          <w:b/>
        </w:rPr>
        <w:t>Question 4</w:t>
      </w:r>
      <w:r w:rsidR="006B0A57">
        <w:rPr>
          <w:b/>
        </w:rPr>
        <w:t>: Racism in the USA.</w:t>
      </w:r>
    </w:p>
    <w:p w:rsidR="006D6B97" w:rsidRPr="00960D1D" w:rsidRDefault="006D6B97" w:rsidP="00A5484D">
      <w:pPr>
        <w:ind w:firstLine="720"/>
      </w:pPr>
      <w:r w:rsidRPr="00960D1D">
        <w:t>The United States is heavily associated in racism which dates back in the eras where slavery was the order of the day. Based on the history of racism in the United States, it began in the colonial period, a time where white Americans were given benefits and privileges while the same rights were denied to other minorities and specific races</w:t>
      </w:r>
      <w:r w:rsidR="00AD7CB4">
        <w:t xml:space="preserve"> (Gaura, 2016</w:t>
      </w:r>
      <w:r w:rsidR="00AD7CB4" w:rsidRPr="00960D1D">
        <w:t>)</w:t>
      </w:r>
      <w:r w:rsidRPr="00960D1D">
        <w:t>. This trend continued for many years hence the rise for segregation and discrimination as a result of colour and races. Thus, racism continued to be practiced in the government, education, housing, and employment and lending</w:t>
      </w:r>
      <w:r w:rsidR="006B0A57">
        <w:t xml:space="preserve"> programs</w:t>
      </w:r>
      <w:r w:rsidRPr="00960D1D">
        <w:t>. Besides, some of the issues that we still face around race relations are discrimination. The issue of discrimination has been an issue</w:t>
      </w:r>
      <w:r w:rsidR="006B0A57">
        <w:t xml:space="preserve"> and</w:t>
      </w:r>
      <w:r w:rsidRPr="00960D1D">
        <w:t xml:space="preserve"> has been prevalent in all sectors as it is usually governed by background, rac</w:t>
      </w:r>
      <w:r w:rsidR="006B0A57">
        <w:t>es and religion, which continue</w:t>
      </w:r>
      <w:r w:rsidRPr="00960D1D">
        <w:t xml:space="preserve"> to affect the relationships we have</w:t>
      </w:r>
      <w:r w:rsidR="00AD7CB4">
        <w:t xml:space="preserve"> (Gaura, 2016</w:t>
      </w:r>
      <w:r w:rsidR="00AD7CB4" w:rsidRPr="00960D1D">
        <w:t>)</w:t>
      </w:r>
      <w:r w:rsidRPr="00960D1D">
        <w:t xml:space="preserve">. Another issue is inequality, which is also evident in all sectors in a nation such as education, medication and security departments. </w:t>
      </w:r>
    </w:p>
    <w:p w:rsidR="006D6B97" w:rsidRPr="00960D1D" w:rsidRDefault="006D6B97" w:rsidP="00A5484D">
      <w:pPr>
        <w:ind w:firstLine="720"/>
      </w:pPr>
      <w:r w:rsidRPr="00960D1D">
        <w:t xml:space="preserve">Besides, quotas may be critical in ending race since they may assist in changing the narrative especially in how affirmative action activities are framed. As such, this will avoid </w:t>
      </w:r>
      <w:r w:rsidR="006B0A57">
        <w:t>implicating</w:t>
      </w:r>
      <w:r w:rsidRPr="00960D1D">
        <w:t xml:space="preserve"> bias which is regarded as pseudoscience at times. The Implicate Association Test </w:t>
      </w:r>
      <w:r w:rsidRPr="00960D1D">
        <w:lastRenderedPageBreak/>
        <w:t>is a vital tool since it measures beliefs and attitudes that people may be unable to report. This encourages people to voice out issues concerning rac</w:t>
      </w:r>
      <w:r w:rsidR="00AD7CB4">
        <w:t>e in society (Gaura, 2016</w:t>
      </w:r>
      <w:r w:rsidRPr="00960D1D">
        <w:t>). The Case for Reparations attempts to review the challenges that slaves and immigrants face as they attempt to integrate themselves in nations with Native persons. The readings also suggest that America is governed by two hundred fifty years of slavery since it became a nation. Again, it is governed by ninety years of Jim Crow, sixty years of separate but equal and thirty-five years of racist housing policy. Therefore, this shows t</w:t>
      </w:r>
      <w:r w:rsidR="00A5484D" w:rsidRPr="00960D1D">
        <w:t xml:space="preserve">hat America is governed by prolonged periods of slavery and racism elements. </w:t>
      </w:r>
    </w:p>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Default="00960D1D"/>
    <w:p w:rsidR="00BC280A" w:rsidRDefault="00BC280A"/>
    <w:p w:rsidR="00960D1D" w:rsidRPr="00960D1D" w:rsidRDefault="00960D1D"/>
    <w:p w:rsidR="009B3130" w:rsidRPr="00960D1D" w:rsidRDefault="009B3130" w:rsidP="00960D1D">
      <w:pPr>
        <w:jc w:val="center"/>
      </w:pPr>
      <w:r w:rsidRPr="00960D1D">
        <w:lastRenderedPageBreak/>
        <w:t>R</w:t>
      </w:r>
      <w:r w:rsidR="00960D1D" w:rsidRPr="00960D1D">
        <w:t>eferences</w:t>
      </w:r>
    </w:p>
    <w:p w:rsidR="00B15C3D" w:rsidRDefault="003920B9" w:rsidP="00B15C3D">
      <w:pPr>
        <w:ind w:left="720" w:hanging="720"/>
        <w:rPr>
          <w:color w:val="263238"/>
        </w:rPr>
      </w:pPr>
      <w:bookmarkStart w:id="0" w:name="_GoBack"/>
      <w:bookmarkEnd w:id="0"/>
      <w:r w:rsidRPr="00493C9A">
        <w:rPr>
          <w:color w:val="263238"/>
        </w:rPr>
        <w:t>Gaura, R. (2016). Week</w:t>
      </w:r>
      <w:r>
        <w:rPr>
          <w:color w:val="263238"/>
        </w:rPr>
        <w:t xml:space="preserve"> 9: Abortion and Animal Rights.</w:t>
      </w:r>
      <w:r w:rsidRPr="00493C9A">
        <w:rPr>
          <w:i/>
          <w:iCs/>
          <w:color w:val="263238"/>
        </w:rPr>
        <w: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6" w:history="1">
        <w:r>
          <w:rPr>
            <w:rStyle w:val="Hyperlink"/>
          </w:rPr>
          <w:t>https://philosophyintrocourse.com/introduction-to-ethics-hocking-college/week-9/</w:t>
        </w:r>
      </w:hyperlink>
    </w:p>
    <w:p w:rsidR="003920B9" w:rsidRDefault="003920B9" w:rsidP="00B15C3D">
      <w:pPr>
        <w:ind w:left="720" w:hanging="720"/>
        <w:rPr>
          <w:color w:val="263238"/>
        </w:rPr>
      </w:pPr>
      <w:r w:rsidRPr="00493C9A">
        <w:rPr>
          <w:color w:val="263238"/>
        </w:rPr>
        <w:t>Gaura, R. (2016). Week</w:t>
      </w:r>
      <w:r>
        <w:rPr>
          <w:color w:val="263238"/>
        </w:rPr>
        <w:t xml:space="preserve"> 12: Feminism and the #me too Movement.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7" w:history="1">
        <w:r w:rsidR="00AD7CB4">
          <w:rPr>
            <w:rStyle w:val="Hyperlink"/>
          </w:rPr>
          <w:t>https://philosophyintrocourse.com/introduction-to-ethics-hocking-college/week-12/</w:t>
        </w:r>
      </w:hyperlink>
    </w:p>
    <w:p w:rsidR="003920B9" w:rsidRDefault="003920B9" w:rsidP="00B15C3D">
      <w:pPr>
        <w:ind w:left="720" w:hanging="720"/>
        <w:rPr>
          <w:color w:val="263238"/>
        </w:rPr>
      </w:pPr>
      <w:r w:rsidRPr="00493C9A">
        <w:rPr>
          <w:color w:val="263238"/>
        </w:rPr>
        <w:t>Gaura, R. (2016). Week</w:t>
      </w:r>
      <w:r>
        <w:rPr>
          <w:color w:val="263238"/>
        </w:rPr>
        <w:t xml:space="preserve"> 1</w:t>
      </w:r>
      <w:r w:rsidR="00AD7CB4">
        <w:rPr>
          <w:color w:val="263238"/>
        </w:rPr>
        <w:t>1</w:t>
      </w:r>
      <w:r>
        <w:rPr>
          <w:color w:val="263238"/>
        </w:rPr>
        <w:t>: Racism and the #Black Lives Matter Movement.</w:t>
      </w:r>
      <w:r w:rsidRPr="00493C9A">
        <w:rPr>
          <w:i/>
          <w:iCs/>
          <w:color w:val="263238"/>
        </w:rPr>
        <w: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8" w:history="1">
        <w:r w:rsidR="00AD7CB4">
          <w:rPr>
            <w:rStyle w:val="Hyperlink"/>
            <w:lang w:eastAsia="zh-CN"/>
          </w:rPr>
          <w:t>https://philosophyintrocourse.com/introduction-to-ethics-hocking-college/week-11/</w:t>
        </w:r>
      </w:hyperlink>
    </w:p>
    <w:p w:rsidR="003920B9" w:rsidRPr="00960D1D" w:rsidRDefault="003920B9" w:rsidP="00B15C3D">
      <w:pPr>
        <w:ind w:left="720" w:hanging="720"/>
        <w:rPr>
          <w:color w:val="222222"/>
          <w:shd w:val="clear" w:color="auto" w:fill="FFFFFF"/>
        </w:rPr>
      </w:pPr>
    </w:p>
    <w:sectPr w:rsidR="003920B9" w:rsidRPr="00960D1D" w:rsidSect="006D6B97">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5C8" w:rsidRDefault="00D775C8" w:rsidP="006D6B97">
      <w:pPr>
        <w:spacing w:after="0" w:line="240" w:lineRule="auto"/>
      </w:pPr>
      <w:r>
        <w:separator/>
      </w:r>
    </w:p>
  </w:endnote>
  <w:endnote w:type="continuationSeparator" w:id="1">
    <w:p w:rsidR="00D775C8" w:rsidRDefault="00D775C8" w:rsidP="006D6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5C8" w:rsidRDefault="00D775C8" w:rsidP="006D6B97">
      <w:pPr>
        <w:spacing w:after="0" w:line="240" w:lineRule="auto"/>
      </w:pPr>
      <w:r>
        <w:separator/>
      </w:r>
    </w:p>
  </w:footnote>
  <w:footnote w:type="continuationSeparator" w:id="1">
    <w:p w:rsidR="00D775C8" w:rsidRDefault="00D775C8" w:rsidP="006D6B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754353"/>
      <w:docPartObj>
        <w:docPartGallery w:val="Page Numbers (Top of Page)"/>
        <w:docPartUnique/>
      </w:docPartObj>
    </w:sdtPr>
    <w:sdtEndPr>
      <w:rPr>
        <w:noProof/>
      </w:rPr>
    </w:sdtEndPr>
    <w:sdtContent>
      <w:p w:rsidR="006D6B97" w:rsidRDefault="006D6B97" w:rsidP="006D6B97">
        <w:pPr>
          <w:pStyle w:val="Header"/>
          <w:spacing w:line="480" w:lineRule="auto"/>
        </w:pPr>
        <w:r w:rsidRPr="006D6B97">
          <w:t>QUESTIONS</w:t>
        </w:r>
        <w:r w:rsidR="00BC280A">
          <w:t xml:space="preserve">                                                                                                                              </w:t>
        </w:r>
        <w:r w:rsidR="00921A46">
          <w:fldChar w:fldCharType="begin"/>
        </w:r>
        <w:r>
          <w:instrText xml:space="preserve"> PAGE   \* MERGEFORMAT </w:instrText>
        </w:r>
        <w:r w:rsidR="00921A46">
          <w:fldChar w:fldCharType="separate"/>
        </w:r>
        <w:r w:rsidR="00052067">
          <w:rPr>
            <w:noProof/>
          </w:rPr>
          <w:t>6</w:t>
        </w:r>
        <w:r w:rsidR="00921A4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97" w:rsidRDefault="006D6B97" w:rsidP="006D6B97">
    <w:pPr>
      <w:pStyle w:val="Header"/>
      <w:spacing w:line="480" w:lineRule="auto"/>
    </w:pPr>
    <w:r>
      <w:t xml:space="preserve">Running head: </w:t>
    </w:r>
    <w:r w:rsidRPr="006D6B97">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0B3D"/>
    <w:rsid w:val="00052067"/>
    <w:rsid w:val="0005566E"/>
    <w:rsid w:val="00107A49"/>
    <w:rsid w:val="00285EC8"/>
    <w:rsid w:val="002E357A"/>
    <w:rsid w:val="003249F7"/>
    <w:rsid w:val="00366B71"/>
    <w:rsid w:val="00367E0C"/>
    <w:rsid w:val="0037113F"/>
    <w:rsid w:val="00390735"/>
    <w:rsid w:val="003920B9"/>
    <w:rsid w:val="003A17E7"/>
    <w:rsid w:val="003F4A47"/>
    <w:rsid w:val="004F7665"/>
    <w:rsid w:val="00560B3D"/>
    <w:rsid w:val="005C390D"/>
    <w:rsid w:val="00650129"/>
    <w:rsid w:val="00695326"/>
    <w:rsid w:val="006B0A57"/>
    <w:rsid w:val="006D6B97"/>
    <w:rsid w:val="00843C91"/>
    <w:rsid w:val="008A193D"/>
    <w:rsid w:val="008A315B"/>
    <w:rsid w:val="00920B48"/>
    <w:rsid w:val="00921A46"/>
    <w:rsid w:val="00922BD4"/>
    <w:rsid w:val="00942FD8"/>
    <w:rsid w:val="00960D1D"/>
    <w:rsid w:val="009B3130"/>
    <w:rsid w:val="009B4D51"/>
    <w:rsid w:val="00A24AB6"/>
    <w:rsid w:val="00A5484D"/>
    <w:rsid w:val="00A75569"/>
    <w:rsid w:val="00A94ED4"/>
    <w:rsid w:val="00AA32FA"/>
    <w:rsid w:val="00AD7CB4"/>
    <w:rsid w:val="00B15C3D"/>
    <w:rsid w:val="00B15C53"/>
    <w:rsid w:val="00B225ED"/>
    <w:rsid w:val="00B82880"/>
    <w:rsid w:val="00BC280A"/>
    <w:rsid w:val="00C115DD"/>
    <w:rsid w:val="00CC1BE8"/>
    <w:rsid w:val="00CD4543"/>
    <w:rsid w:val="00D30714"/>
    <w:rsid w:val="00D775C8"/>
    <w:rsid w:val="00E15113"/>
    <w:rsid w:val="00EC0C3C"/>
    <w:rsid w:val="00F554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B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97"/>
  </w:style>
  <w:style w:type="paragraph" w:styleId="Footer">
    <w:name w:val="footer"/>
    <w:basedOn w:val="Normal"/>
    <w:link w:val="FooterChar"/>
    <w:uiPriority w:val="99"/>
    <w:unhideWhenUsed/>
    <w:rsid w:val="006D6B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97"/>
  </w:style>
  <w:style w:type="character" w:styleId="Hyperlink">
    <w:name w:val="Hyperlink"/>
    <w:basedOn w:val="DefaultParagraphFont"/>
    <w:rsid w:val="003920B9"/>
    <w:rPr>
      <w:color w:val="0000FF"/>
      <w:u w:val="single"/>
    </w:rPr>
  </w:style>
  <w:style w:type="character" w:styleId="FollowedHyperlink">
    <w:name w:val="FollowedHyperlink"/>
    <w:basedOn w:val="DefaultParagraphFont"/>
    <w:uiPriority w:val="99"/>
    <w:semiHidden/>
    <w:unhideWhenUsed/>
    <w:rsid w:val="00AD7CB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464127174">
      <w:bodyDiv w:val="1"/>
      <w:marLeft w:val="0"/>
      <w:marRight w:val="0"/>
      <w:marTop w:val="0"/>
      <w:marBottom w:val="0"/>
      <w:divBdr>
        <w:top w:val="none" w:sz="0" w:space="0" w:color="auto"/>
        <w:left w:val="none" w:sz="0" w:space="0" w:color="auto"/>
        <w:bottom w:val="none" w:sz="0" w:space="0" w:color="auto"/>
        <w:right w:val="none" w:sz="0" w:space="0" w:color="auto"/>
      </w:divBdr>
    </w:div>
    <w:div w:id="195382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introcourse.com/introduction-to-ethics-hocking-college/week-11/" TargetMode="External"/><Relationship Id="rId3" Type="http://schemas.openxmlformats.org/officeDocument/2006/relationships/webSettings" Target="webSettings.xml"/><Relationship Id="rId7" Type="http://schemas.openxmlformats.org/officeDocument/2006/relationships/hyperlink" Target="https://philosophyintrocourse.com/introduction-to-ethics-hocking-college/week-1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2019-04-22T02:47:00Z</dcterms:created>
  <dcterms:modified xsi:type="dcterms:W3CDTF">2019-04-22T02:47:00Z</dcterms:modified>
</cp:coreProperties>
</file>